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A3" w:rsidRDefault="00AE4682" w:rsidP="00D74FA3">
      <w:pPr>
        <w:tabs>
          <w:tab w:val="num" w:pos="1256"/>
          <w:tab w:val="center" w:pos="4677"/>
          <w:tab w:val="right" w:pos="9355"/>
          <w:tab w:val="left" w:pos="10773"/>
        </w:tabs>
        <w:spacing w:after="0" w:line="240" w:lineRule="exact"/>
        <w:ind w:left="11199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bookmarkStart w:id="0" w:name="_GoBack"/>
      <w:bookmarkEnd w:id="0"/>
      <w:r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>Приложение  к приказу Управления образования</w:t>
      </w:r>
      <w:r w:rsidR="00D74FA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</w:p>
    <w:p w:rsidR="00D74FA3" w:rsidRDefault="00D74FA3" w:rsidP="00D74FA3">
      <w:pPr>
        <w:tabs>
          <w:tab w:val="num" w:pos="1256"/>
          <w:tab w:val="center" w:pos="4677"/>
          <w:tab w:val="right" w:pos="9355"/>
          <w:tab w:val="left" w:pos="10773"/>
        </w:tabs>
        <w:spacing w:after="0" w:line="240" w:lineRule="exact"/>
        <w:ind w:left="11199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D74FA3" w:rsidRDefault="00D74FA3" w:rsidP="00D74FA3">
      <w:pPr>
        <w:tabs>
          <w:tab w:val="num" w:pos="1256"/>
          <w:tab w:val="center" w:pos="4677"/>
          <w:tab w:val="right" w:pos="9355"/>
          <w:tab w:val="left" w:pos="10773"/>
        </w:tabs>
        <w:spacing w:after="0" w:line="240" w:lineRule="exact"/>
        <w:ind w:left="11199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…………..  № ……..…</w:t>
      </w:r>
      <w:r w:rsidR="00C23A4D">
        <w:rPr>
          <w:rFonts w:ascii="Times New Roman" w:eastAsia="Times New Roman" w:hAnsi="Times New Roman" w:cs="Times New Roman"/>
          <w:spacing w:val="16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…</w:t>
      </w:r>
      <w:r w:rsidR="00AE4682"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                                                                              «</w:t>
      </w:r>
      <w:proofErr w:type="gramStart"/>
      <w:r w:rsidR="00AE4682"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>Об</w:t>
      </w:r>
      <w:proofErr w:type="gramEnd"/>
      <w:r w:rsidR="00AE4682"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утверждении Плана мероприятий Управления образования на 2024 год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</w:t>
      </w:r>
      <w:r w:rsidR="00AE4682"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посвященный Году семьи </w:t>
      </w:r>
    </w:p>
    <w:p w:rsidR="00AE4682" w:rsidRPr="00D74FA3" w:rsidRDefault="00AE4682" w:rsidP="00D74FA3">
      <w:pPr>
        <w:tabs>
          <w:tab w:val="num" w:pos="1256"/>
          <w:tab w:val="center" w:pos="4677"/>
          <w:tab w:val="right" w:pos="9355"/>
          <w:tab w:val="left" w:pos="10773"/>
        </w:tabs>
        <w:spacing w:after="0" w:line="240" w:lineRule="exact"/>
        <w:ind w:left="11199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D74FA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в России»  </w:t>
      </w:r>
    </w:p>
    <w:p w:rsidR="00AE4682" w:rsidRDefault="00AE4682" w:rsidP="00C21562">
      <w:pPr>
        <w:spacing w:after="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74FA3" w:rsidRDefault="00D74FA3" w:rsidP="00D74FA3">
      <w:pPr>
        <w:spacing w:after="0" w:line="360" w:lineRule="exact"/>
        <w:contextualSpacing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C21562" w:rsidRPr="00D74FA3" w:rsidRDefault="00C21562" w:rsidP="00D74FA3">
      <w:pPr>
        <w:spacing w:after="0" w:line="360" w:lineRule="exact"/>
        <w:contextualSpacing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D74FA3">
        <w:rPr>
          <w:rFonts w:ascii="Times New Roman" w:hAnsi="Times New Roman" w:cs="Times New Roman"/>
          <w:spacing w:val="16"/>
          <w:sz w:val="28"/>
          <w:szCs w:val="28"/>
        </w:rPr>
        <w:t>ПЛАН</w:t>
      </w:r>
    </w:p>
    <w:p w:rsidR="00667830" w:rsidRPr="00D74FA3" w:rsidRDefault="00C21562" w:rsidP="00D74FA3">
      <w:pPr>
        <w:spacing w:after="0" w:line="360" w:lineRule="exact"/>
        <w:contextualSpacing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D74FA3">
        <w:rPr>
          <w:rFonts w:ascii="Times New Roman" w:hAnsi="Times New Roman" w:cs="Times New Roman"/>
          <w:spacing w:val="16"/>
          <w:sz w:val="28"/>
          <w:szCs w:val="28"/>
        </w:rPr>
        <w:t>мероприятий Управления образования администрации г.</w:t>
      </w:r>
      <w:r w:rsidR="00720242" w:rsidRPr="00D74F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74FA3">
        <w:rPr>
          <w:rFonts w:ascii="Times New Roman" w:hAnsi="Times New Roman" w:cs="Times New Roman"/>
          <w:spacing w:val="16"/>
          <w:sz w:val="28"/>
          <w:szCs w:val="28"/>
        </w:rPr>
        <w:t>Березники на 202</w:t>
      </w:r>
      <w:r w:rsidR="00FE22AB" w:rsidRPr="00D74FA3">
        <w:rPr>
          <w:rFonts w:ascii="Times New Roman" w:hAnsi="Times New Roman" w:cs="Times New Roman"/>
          <w:spacing w:val="16"/>
          <w:sz w:val="28"/>
          <w:szCs w:val="28"/>
        </w:rPr>
        <w:t>4</w:t>
      </w:r>
      <w:r w:rsidRPr="00D74FA3">
        <w:rPr>
          <w:rFonts w:ascii="Times New Roman" w:hAnsi="Times New Roman" w:cs="Times New Roman"/>
          <w:spacing w:val="16"/>
          <w:sz w:val="28"/>
          <w:szCs w:val="28"/>
        </w:rPr>
        <w:t xml:space="preserve"> год</w:t>
      </w:r>
      <w:r w:rsidR="00F57075" w:rsidRPr="00D74FA3">
        <w:rPr>
          <w:rFonts w:ascii="Times New Roman" w:hAnsi="Times New Roman" w:cs="Times New Roman"/>
          <w:spacing w:val="16"/>
          <w:sz w:val="28"/>
          <w:szCs w:val="28"/>
        </w:rPr>
        <w:t>,                                посвященный Году семьи в России</w:t>
      </w:r>
    </w:p>
    <w:p w:rsidR="00256204" w:rsidRPr="00D74FA3" w:rsidRDefault="00256204" w:rsidP="00D74FA3">
      <w:pPr>
        <w:spacing w:after="0" w:line="360" w:lineRule="exact"/>
        <w:contextualSpacing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180"/>
        <w:gridCol w:w="6096"/>
      </w:tblGrid>
      <w:tr w:rsidR="00256204" w:rsidRPr="00D74FA3" w:rsidTr="00D74FA3">
        <w:tc>
          <w:tcPr>
            <w:tcW w:w="9180" w:type="dxa"/>
            <w:shd w:val="clear" w:color="auto" w:fill="auto"/>
          </w:tcPr>
          <w:p w:rsidR="00256204" w:rsidRPr="00D74FA3" w:rsidRDefault="00256204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Мероприятие</w:t>
            </w:r>
          </w:p>
        </w:tc>
        <w:tc>
          <w:tcPr>
            <w:tcW w:w="6096" w:type="dxa"/>
            <w:shd w:val="clear" w:color="auto" w:fill="auto"/>
          </w:tcPr>
          <w:p w:rsidR="00256204" w:rsidRPr="00D74FA3" w:rsidRDefault="00256204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Ответственные исполнители (ОУ; ФИО)</w:t>
            </w:r>
          </w:p>
        </w:tc>
      </w:tr>
      <w:tr w:rsidR="00256204" w:rsidRPr="00D74FA3" w:rsidTr="00D74FA3">
        <w:trPr>
          <w:trHeight w:val="487"/>
        </w:trPr>
        <w:tc>
          <w:tcPr>
            <w:tcW w:w="15276" w:type="dxa"/>
            <w:gridSpan w:val="2"/>
            <w:shd w:val="clear" w:color="auto" w:fill="auto"/>
          </w:tcPr>
          <w:p w:rsidR="00256204" w:rsidRPr="00D74FA3" w:rsidRDefault="00256204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Январь</w:t>
            </w:r>
          </w:p>
        </w:tc>
      </w:tr>
      <w:tr w:rsidR="00297397" w:rsidRPr="00D74FA3" w:rsidTr="00D74FA3">
        <w:tc>
          <w:tcPr>
            <w:tcW w:w="9180" w:type="dxa"/>
            <w:shd w:val="clear" w:color="auto" w:fill="auto"/>
          </w:tcPr>
          <w:p w:rsidR="00297397" w:rsidRPr="00D74FA3" w:rsidRDefault="00297397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Городское мероприятие «Аналитическая сессия «Профессиональные дефициты учителя»</w:t>
            </w:r>
          </w:p>
        </w:tc>
        <w:tc>
          <w:tcPr>
            <w:tcW w:w="6096" w:type="dxa"/>
            <w:shd w:val="clear" w:color="auto" w:fill="auto"/>
          </w:tcPr>
          <w:p w:rsidR="00297397" w:rsidRPr="00D74FA3" w:rsidRDefault="00297397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297397" w:rsidRPr="00D74FA3" w:rsidRDefault="00297397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для учащихся 2-х классов «Сокровищница русского языка»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8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Турнира Пермского края по парламентским дебатам для старшеклассников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истории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и обществознания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Зданович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Е.В., учитель МАОУ «СОШ с УИОП № 3»</w:t>
            </w:r>
          </w:p>
          <w:p w:rsid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 xml:space="preserve">Муниципальный этап зимнего фестиваля X Спартакиады среди несовершеннолетних, находящихся в конфликте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 законом, и воспитанников Центров помощи детям Пермского края «Волшебный мяч»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общего образования Управления образования, 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                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8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Муниципальный этап Всероссийского конкурса сочинений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«Без срока давности» в 2024 году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Шустова М.И., 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                                   учитель русского языка и литературы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 5»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Городская олимпиада по функциональной грамотности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для обучающихся 3-4 классов «Учимся для жизни»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гимназия № 9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Муниципальный этап краевого конкурса «Чистая вода»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(январь – февраль)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«Семья в объективе» (январь – февраль)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                                                                         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Февраль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Спортивно-патриотическая игра «Путь Первых»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>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игра Чемпионата по интеллектуальным играм среди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Муниципальный этап краевого конкурса сочинений «Без срока давности»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 5»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Комаровских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Э.Е., учитель истории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и обществознания </w:t>
            </w:r>
            <w:r w:rsidR="009A73D9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                                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«Лицей № 1»</w:t>
            </w:r>
          </w:p>
        </w:tc>
      </w:tr>
      <w:tr w:rsidR="00FC7712" w:rsidRPr="00D74FA3" w:rsidTr="00D74FA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Городская олимпиада по функциональной грамотности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для обучающихся 3-4-х классов «Учимся для жизни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гимназия № 9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</w:tc>
      </w:tr>
      <w:tr w:rsidR="00FC7712" w:rsidRPr="00D74FA3" w:rsidTr="00D74FA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для учащихся 2-х классов «Сокровищница русского языка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</w:tc>
      </w:tr>
      <w:tr w:rsidR="00FC7712" w:rsidRPr="00D74FA3" w:rsidTr="00D74FA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Открытый конкурс по правописанию на английском языке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Spelling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BEE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Contest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для обучающихся 4-6-х классов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гимназия № 9</w:t>
            </w:r>
          </w:p>
          <w:p w:rsid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</w:t>
            </w:r>
            <w:r w:rsidR="00FC7712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иректор МАОУ гимназия № 9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Петухова Е.Н.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Городская олимпиада по финансовой грамотности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для обучающихся 3-4-х классов «Финансовый триатлон»</w:t>
            </w:r>
            <w:r w:rsidRPr="00D74FA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гимназия № 9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игры «ЧТО? Где? Когда?» для обучающихся 5-7 классов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 22»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начальных классов МАОУ «Школа № 22» Кузнецова В.Н.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Семейный спортивно-игровой турнир «С папой на старт»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МАДОУ «Детский сад № 88»,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Завьялова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открытая геологическая олимпиада школьников «Вглубь Земли»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Городской конкурс театрального искусства «Виват, ТЕАТР!» (февраль – март)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военно-патриотической игры «Зарница», посвященной 30-лети со Дня вывода Советских войск из Афганистана (февраль – март)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ДО ДЮЦ «Каскад» 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Март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«Студенческая весна»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на лучший наряд среди молодых семей «Девочка-весна»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молодежных проектов и инициатив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Городская краеведческая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квес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т</w:t>
            </w:r>
            <w:proofErr w:type="spellEnd"/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-игра «Березники – CHALLENDGE»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детских проектов,   социальных инициатив «Битва проектов» (март – октябрь)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3834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Городской фестиваль визуализации звука «Уральские сказы», посвященный 145-летнему юбилею П. Бажова (март – апрель)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Региональный этап Всероссийского конкурса «Учитель года - 2023» заочный тур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Городское методическое мероприятие «Мастерская образовательных технологий для современного учителя», направленное на повышение результатов ГИА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Городское методическое мероприятие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Стажировочная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площадка  современного учителя», направленное на повышение результатов ГИА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Акция видео-визиток «Семьей единой город славен» 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дошкольного образования,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73»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фестиваль-конкурс «Где родился, там и пригодился» 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дошкольного образования,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66»</w:t>
            </w:r>
          </w:p>
          <w:p w:rsid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МАДОУ «Детский сад № 77»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88»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Открытый конкурс среди воспитанников дошкольных учреждений «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Я-Профи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80»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Фирсова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Л.А.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День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Эколят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-молодых защитников природы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отделом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  </w:t>
            </w:r>
          </w:p>
          <w:p w:rsid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Городская научно-исследовательская конференция</w:t>
            </w:r>
          </w:p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по английскому и немецкому языкам «Добро пожаловать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в Пермский край!» для обучающихся общеобразовательных учреждений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Верхнекамья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гимназия №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9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Директор МАОУ гимназия № 9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Петухова Е.Н.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спикеров на английском и немецких языках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In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search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of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unknown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«Лицей № 1»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Евсюкова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Т.И., заместитель директора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по УР МАОУ «Лицей № 1»,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Григорьева Е.А., учитель английского языка МАОУ «Лицей № 1»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научно-исследовательских и учебно-исследовательских работ обучающихся, 3-7 классы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 24 им. Ю.А. Гагарина»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Директор МАОУ «Школа № 24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им. Ю.А. Гагарина»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Кладова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И.С.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научно-исследовательских и учебно-исследовательских работ обучающихся,</w:t>
            </w:r>
            <w:r w:rsidRPr="00D74FA3">
              <w:rPr>
                <w:rFonts w:ascii="Times New Roman" w:eastAsia="MS Mincho" w:hAnsi="Times New Roman" w:cs="Times New Roman"/>
                <w:spacing w:val="16"/>
                <w:sz w:val="28"/>
                <w:szCs w:val="28"/>
                <w:lang w:eastAsia="ja-JP"/>
              </w:rPr>
              <w:t xml:space="preserve"> 8-11 классы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СОШ № 11 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Директор МАОУ СОШ № 11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Прохорова Е.И.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Апрель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>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игра Чемпионата по интеллектуальным играм среди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краевых соревнований «Школа безопасности – 2024»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Открытый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городской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хакатон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в рамках Десятилетия науки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 технологий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Городская военно-патриотическая игра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Зарничка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юных инспекторов движения (муниципальный этап краевого конкурса)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АРТ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объектов, посвященный Году Семьи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 России (апрель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-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май)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514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семейный слет для детей с ОВЗ и их родителей (апрель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-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май)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716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«С песней по жизни» (апрель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-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май)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716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«Новое поколение выбирает ЗОЖ»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дополнительного образования, воспитания, организации отдыха и оздоровления детей</w:t>
            </w:r>
          </w:p>
        </w:tc>
      </w:tr>
      <w:tr w:rsidR="00FC7712" w:rsidRPr="00D74FA3" w:rsidTr="00D74FA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Городского фестиваля по физике «Золотой электрон»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для обучающихся 5-11 классов, учителей физики и информатики общеобразовательных учреждений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30</w:t>
            </w:r>
          </w:p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физики, учитель физики Кулагина Н.В.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30</w:t>
            </w:r>
          </w:p>
        </w:tc>
      </w:tr>
      <w:tr w:rsidR="00FC7712" w:rsidRPr="00D74FA3" w:rsidTr="00D74FA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>V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городской открытый технологический марафон «Вектор роста» для обучающихся 6-9 классов и учителей технологии, педагогов дополнительного образования 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«Школа № 4 для обучающихся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 ОВЗ»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технологии, учитель технологии МАОУ «Школа № 4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для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обучающихся с ОВЗ»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Муниципальный этап летнего фестиваля X Спартакиады среди несовершеннолетних, находящихся в конфликте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 законом, и воспитанников Центров помощи детям Пермского края «Волшебный мяч»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общего образования Управления образования,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 22»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Региональный этап Всероссийского конкурса «Учитель года - 2023» очный тур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Конкурс «донаучных» открытий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Открывашки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среди воспитанников детских садов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66»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 Тимашева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Г.В. 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                                                                                                                          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"Искорка"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                              МАДОУ «Детский сад № 73»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 Дробышева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О.М.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Открытый городской конкурс среди семей г. Березники «Бер7Я»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80»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Фирсова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Л.А.</w:t>
            </w:r>
          </w:p>
        </w:tc>
      </w:tr>
      <w:tr w:rsidR="00F57075" w:rsidRPr="00D74FA3" w:rsidTr="00D74FA3">
        <w:tc>
          <w:tcPr>
            <w:tcW w:w="9180" w:type="dxa"/>
            <w:shd w:val="clear" w:color="auto" w:fill="auto"/>
          </w:tcPr>
          <w:p w:rsidR="00F57075" w:rsidRPr="00D74FA3" w:rsidRDefault="00F57075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кейс-чемпионат по естественным наукам</w:t>
            </w:r>
          </w:p>
        </w:tc>
        <w:tc>
          <w:tcPr>
            <w:tcW w:w="6096" w:type="dxa"/>
            <w:shd w:val="clear" w:color="auto" w:fill="auto"/>
          </w:tcPr>
          <w:p w:rsidR="00F57075" w:rsidRPr="00D74FA3" w:rsidRDefault="00F57075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2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Май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Городской эко-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квест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«Чистые игры»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10-й открытый городской фестиваль солдатской песни «Голоса Победы»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«Поколение NEXT»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форум детских общественных объединений «Время действовать!»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Верхнекамский форум молодых педагогов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>PRO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молодость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фестиваль-конкурс «Была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война-была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Победа»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89»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 Жукова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О.С.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II городская семейная спартакиада по туризму среди дошкольных образовательных учреждений муниципального образования «Город Березники» Пермского края «В ОДНОЙ СВЯЗКЕ» 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 24»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 Горянова Н.И.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дистанционный конкурс мультимедийных проектов «Моей семьей гордится город», 1-4 классы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16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Руководитель ГМО учителей начальных классов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Баландина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Л.В.,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учитель МАОУ СОШ № 8</w:t>
            </w: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 xml:space="preserve">Городское первенство по функциональной грамотности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СОШ № 12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Яборова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А.В., заместитель директора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по УР МАОУ СОШ № 8,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Скопина О.В., заместитель директора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по УР МАОУ СОШ № 12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Июнь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Старт летней кампании (трудоустройство несовершеннолетних)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День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военно-патриотическая игра «Орленок» (в рамках летней оздоровительной кампании)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«#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ЛетоТворчествоБудьВдвижении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#-2024»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«Играем в шахматы летом»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искус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ств «Да здравствуют каникулы!»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 xml:space="preserve">День защиты детей 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Гродская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спортакиада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по игровым видам спорта «Лето, на старт!»                                                      (с 01.06.2023по 31.08.2023)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Июль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День семьи, любви и верности в Городском парке аттракционов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военно-патриотическая игра «Орленок» (в рамках летней оздоровительной кампании)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«#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ЛетоТворчествоБудьВдвижении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#-2024»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«Играем в шахматы летом»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искус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ств «Да здравствуют каникулы!»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ДДЮТ</w:t>
            </w:r>
          </w:p>
          <w:p w:rsid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Август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Августовские   мероприятия  для руководителей и педагогов образовательных организаций муниципального образования «Город Березники», посвященные  подведению итогов  </w:t>
            </w:r>
          </w:p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2022-2023 учебного года и определению новых направлений развития системы образования города Березники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на 2023-2024 учебный год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Флешмоб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«Российский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триколор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военно-патриотическая игра «Орленок» (в рамках летней оздоровительной кампании)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«#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ЛетоТворчествоБудьВдвижении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#-2024»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«Играем в шахматы летом»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искус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ств «Да здравствуют каникулы!»</w:t>
            </w:r>
          </w:p>
        </w:tc>
        <w:tc>
          <w:tcPr>
            <w:tcW w:w="6096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  <w:p w:rsid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  <w:p w:rsidR="00D74FA3" w:rsidRPr="00D74FA3" w:rsidRDefault="00D74FA3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Сентябрь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Проведение психологических тренингов по профилактике употребления ПАВ среди несовершеннолетних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Городское мероприятие «Методический клуб» по теме: «Наставничество в школе»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конкурс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«Зеленый огонек»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</w:t>
            </w:r>
            <w:r w:rsidR="00C23A4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44»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Шпилевская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семейный туристический слет «В ОДНОЙ СВЯЗКЕ» среди дошкольных образовательных учреждений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</w:t>
            </w:r>
            <w:r w:rsidR="00C23A4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24»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Горянова Н.И.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туристский слет среди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  <w:lang w:val="en-US"/>
              </w:rPr>
              <w:t>II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игра Чемпионата по интеллектуальным играм среди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Полуфинал Чемпионата по игре КВН среди молодежи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города Березники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Интерактивная выставка «Неделя профессий»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328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Открытые сборы поисковых отрядов «Школа поисковика»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Городской туристский слет школьников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Техн</w:t>
            </w:r>
            <w:r w:rsidR="00F57075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ический семейный слет «ВМЕСТЕ»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(сентябрь - октябрь)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национальных культур «Уральская усадьба» (сентябрь – октябрь)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«Начни с себя – живи безопасно»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дополнительного образования, воспитания, организации отдыха и оздоровления детей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Всероссийская олимпиада школьников (муниципальный этап)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общего образования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День знаний: Проведение первого урока, посвященного году семьи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Октябрь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Городское  мероприятие, посвященное Международному Дню Учителя, Дню дошкольного работника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1103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Всероссийская олимпиада школьников (муниципальный этап)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общего образования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в рамках фестиваля ШСК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общего образования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Городские соревнования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по парковому ориентированию среди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обучающихся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«Осенний старт»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Муниципальный этап краевого конкурса краеведческих исследовательских работ обучающихся «Отечество»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Мероприятие «В поход – круглый год» (октябрь - ноябрь)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ДДЮТЭ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3852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краевого конкурса «АРТ-Город» (октябрь – ноябрь)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Фестиваль кукольных театров «Петрушка»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среди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дошкольных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 общеобразовательных учреждений (октябрь – ноябрь)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Ноябрь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Конкурс среди учреждений СПО и ВУЗа на лучшую организацию работы по профилактике употребления ПАВ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Финал Чемпионата по игре КВН среди молодежи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города Березники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Армейский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квест среди молодежи допризывного возраста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Финал Чемпионата по интеллектуальным играм среди молодежи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Открытый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городской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хакатон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в рамках Десятилетия науки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 технологий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Открытое городское первенство по рукопашному бою, посвящённое памяти Дмитрия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Болтачева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семейный конкурс «Семейный союз» (ноябрь – декабрь)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tabs>
                <w:tab w:val="left" w:pos="3852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фестиваль иску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сств дл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я детей с  ОВЗ «Мы хотим! </w:t>
            </w:r>
          </w:p>
          <w:p w:rsidR="00FC7712" w:rsidRPr="00D74FA3" w:rsidRDefault="00FC7712" w:rsidP="00D74FA3">
            <w:pPr>
              <w:tabs>
                <w:tab w:val="left" w:pos="3852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Мы можем! Мы делаем!» (ноябрь – декабрь)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3852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Городская акция «Мы голосуем за здоровье!»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дополнительного образования, воспитания, организации отдыха и оздоровления детей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Муниципальный этап Всероссийского конкурса «Учитель года - 2023»  -  формирование кандидатов в городскую сборную участников Регионального  этапа  Всероссийского конкурса «Учитель года - 2024»  </w:t>
            </w:r>
          </w:p>
          <w:p w:rsidR="002B4A4C" w:rsidRPr="00D74FA3" w:rsidRDefault="002B4A4C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 xml:space="preserve">Единый родительский день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Муниципальный этап Всероссийского робототехнического конкурса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ИКаРёнок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отделом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Бабичева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Т.А.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44»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Заведующий 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Шпилевская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И.В.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Всероссийская олимпиада школьников (муниципальный этап)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общего образования 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Краевой фестиваль «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Skill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me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!» по формированию основ профессиональных компетенций у школьников 1-6 классов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гимназия № 9</w:t>
            </w:r>
          </w:p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Директор МАОУ гимназия № 9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Петухова Е.Н.</w:t>
            </w:r>
          </w:p>
        </w:tc>
      </w:tr>
      <w:tr w:rsidR="00FC7712" w:rsidRPr="00D74FA3" w:rsidTr="00D74FA3">
        <w:tc>
          <w:tcPr>
            <w:tcW w:w="15276" w:type="dxa"/>
            <w:gridSpan w:val="2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Декабрь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Церемония награждения активной молодежи города «Молодежный лидер»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ДоброСлёт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. Березники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Благотворительная акция «Ёлка добра»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по делам молодежи,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«Молодежный культурно-досуговый центр»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Открытый городской слет гражданско-патриотической направленности «Мы – великой России частица»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ДЮЦ «Каскад»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tabs>
                <w:tab w:val="left" w:pos="3086"/>
              </w:tabs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Новогодний прием одаренных детей (вручение знака отличия Пермского края «Гордость Пермского края»)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МАУДО «Школа им. Л.А. Старкова»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Городской слет детских лидерских активов, семейных команд, общественных и волонтерских объединений «В объективе - «Движение первых»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Новогодние встречи одаренных детей с депутатами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Березниковской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городской Думы и заместителем главы администрации города</w:t>
            </w:r>
          </w:p>
        </w:tc>
        <w:tc>
          <w:tcPr>
            <w:tcW w:w="6096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дополнительного образования, воспитания, организации отдыха и оздоровления детей, 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МАУ ДО ДДЮТ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Церемония  награждения  победителей и призеров муниципального  этапа Всероссийского конкурса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«Учитель года - 2023»  -  формирование   городской  сборной  участников Регионального  этапа  Всероссийского конкурса «Учитель года - 2024» 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2B4A4C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Форум для родителей «Профилактика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авитального</w:t>
            </w:r>
            <w:proofErr w:type="spell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поведения детей и подростков: эффективная защита от </w:t>
            </w: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Интернет-угроз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» </w:t>
            </w:r>
          </w:p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в рамках муниципальной Программы «Профилактика правонарушений и преступлений в муниципальном образовании «Город Березники» на 2022-2024 годы»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МАУ </w:t>
            </w:r>
            <w:proofErr w:type="spell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ЦСОиРО</w:t>
            </w:r>
            <w:proofErr w:type="spellEnd"/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Суханова Е.В.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Городской конкурс творческого мастерства младших школьников «Читай! Играй! Твор</w:t>
            </w:r>
            <w:r w:rsidRPr="00D74FA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и!»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№5»</w:t>
            </w:r>
          </w:p>
          <w:p w:rsidR="00FC7712" w:rsidRPr="00D74FA3" w:rsidRDefault="00FC7712" w:rsidP="002B4A4C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Мыльникова О.И., заместитель директора по ВР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МАОУ «Школа №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5»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Городской интеллектуальный марафон для учащихся 2-х классов «Кладовая Земли Русской» </w:t>
            </w:r>
          </w:p>
        </w:tc>
        <w:tc>
          <w:tcPr>
            <w:tcW w:w="6096" w:type="dxa"/>
            <w:shd w:val="clear" w:color="auto" w:fill="auto"/>
          </w:tcPr>
          <w:p w:rsidR="00FC7712" w:rsidRPr="00EB440B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МАОУ «СОШ № </w:t>
            </w:r>
            <w:r w:rsidR="004B7766"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30</w:t>
            </w: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»</w:t>
            </w:r>
          </w:p>
          <w:p w:rsidR="00FC7712" w:rsidRPr="00EB440B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Мокрушина Л.Ф.,</w:t>
            </w:r>
          </w:p>
          <w:p w:rsidR="00FC7712" w:rsidRPr="00EB440B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заместитель директора </w:t>
            </w:r>
          </w:p>
          <w:p w:rsidR="00FC7712" w:rsidRPr="00EB440B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по УР МАОУ «СОШ № </w:t>
            </w:r>
            <w:r w:rsidR="004B7766"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30</w:t>
            </w:r>
            <w:r w:rsidRPr="00EB440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»</w:t>
            </w:r>
          </w:p>
          <w:p w:rsidR="002B4A4C" w:rsidRPr="00D74FA3" w:rsidRDefault="002B4A4C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lastRenderedPageBreak/>
              <w:t>Всероссийская олимпиада школьников (муниципальный этап)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развития общего образования 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Акция «Новогодние окна»: </w:t>
            </w:r>
            <w:r w:rsidR="007778E3"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«Семь добрых слов»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общего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Отдел 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развития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дошкольного образования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Отдел развития дополнительного образования, воспитания организации отдыха и оздоровления детей</w:t>
            </w:r>
          </w:p>
        </w:tc>
      </w:tr>
      <w:tr w:rsidR="00FC7712" w:rsidRPr="00D74FA3" w:rsidTr="00D74FA3">
        <w:tc>
          <w:tcPr>
            <w:tcW w:w="9180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Городская детско-родительская конференция «Калейдоскоп семейных ценностей» </w:t>
            </w:r>
          </w:p>
        </w:tc>
        <w:tc>
          <w:tcPr>
            <w:tcW w:w="6096" w:type="dxa"/>
            <w:shd w:val="clear" w:color="auto" w:fill="auto"/>
          </w:tcPr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МАДОУ «Детский сад №</w:t>
            </w:r>
            <w:r w:rsidR="002B4A4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88»,</w:t>
            </w:r>
          </w:p>
          <w:p w:rsidR="00FC7712" w:rsidRPr="00D74FA3" w:rsidRDefault="00FC7712" w:rsidP="00D74FA3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proofErr w:type="gramStart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заведующий Завьялова</w:t>
            </w:r>
            <w:proofErr w:type="gramEnd"/>
            <w:r w:rsidRPr="00D74FA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Т.В.</w:t>
            </w:r>
          </w:p>
        </w:tc>
      </w:tr>
    </w:tbl>
    <w:p w:rsidR="00256204" w:rsidRPr="00FE22AB" w:rsidRDefault="00256204" w:rsidP="00C21562">
      <w:pPr>
        <w:spacing w:after="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21562" w:rsidRPr="00C21562" w:rsidRDefault="00C21562" w:rsidP="00C215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21562" w:rsidRPr="00C21562" w:rsidSect="00D74FA3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BD" w:rsidRDefault="007F5BBD" w:rsidP="00AE4682">
      <w:pPr>
        <w:spacing w:after="0" w:line="240" w:lineRule="auto"/>
      </w:pPr>
      <w:r>
        <w:separator/>
      </w:r>
    </w:p>
  </w:endnote>
  <w:endnote w:type="continuationSeparator" w:id="0">
    <w:p w:rsidR="007F5BBD" w:rsidRDefault="007F5BBD" w:rsidP="00AE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BD" w:rsidRDefault="007F5BBD" w:rsidP="00AE4682">
      <w:pPr>
        <w:spacing w:after="0" w:line="240" w:lineRule="auto"/>
      </w:pPr>
      <w:r>
        <w:separator/>
      </w:r>
    </w:p>
  </w:footnote>
  <w:footnote w:type="continuationSeparator" w:id="0">
    <w:p w:rsidR="007F5BBD" w:rsidRDefault="007F5BBD" w:rsidP="00AE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D"/>
    <w:rsid w:val="00007607"/>
    <w:rsid w:val="00030B99"/>
    <w:rsid w:val="0006393D"/>
    <w:rsid w:val="00073646"/>
    <w:rsid w:val="00085D1A"/>
    <w:rsid w:val="00112EF1"/>
    <w:rsid w:val="00121648"/>
    <w:rsid w:val="00174F71"/>
    <w:rsid w:val="00191F1C"/>
    <w:rsid w:val="00256204"/>
    <w:rsid w:val="00297397"/>
    <w:rsid w:val="002B4A4C"/>
    <w:rsid w:val="00355F34"/>
    <w:rsid w:val="004804BB"/>
    <w:rsid w:val="00485DE5"/>
    <w:rsid w:val="0049510D"/>
    <w:rsid w:val="004B7766"/>
    <w:rsid w:val="004F6134"/>
    <w:rsid w:val="005B5E93"/>
    <w:rsid w:val="00667830"/>
    <w:rsid w:val="00667884"/>
    <w:rsid w:val="006A184A"/>
    <w:rsid w:val="006F1EBE"/>
    <w:rsid w:val="00720242"/>
    <w:rsid w:val="007778E3"/>
    <w:rsid w:val="00792A9B"/>
    <w:rsid w:val="007E6121"/>
    <w:rsid w:val="007F5BBD"/>
    <w:rsid w:val="0088651F"/>
    <w:rsid w:val="008E3D7A"/>
    <w:rsid w:val="008E41A5"/>
    <w:rsid w:val="008F5BD6"/>
    <w:rsid w:val="00970458"/>
    <w:rsid w:val="009957E3"/>
    <w:rsid w:val="009A73D9"/>
    <w:rsid w:val="00A45FB1"/>
    <w:rsid w:val="00A471A2"/>
    <w:rsid w:val="00AA62E8"/>
    <w:rsid w:val="00AE4682"/>
    <w:rsid w:val="00C21562"/>
    <w:rsid w:val="00C23A4D"/>
    <w:rsid w:val="00C538D7"/>
    <w:rsid w:val="00C63DDA"/>
    <w:rsid w:val="00D21FD0"/>
    <w:rsid w:val="00D4413E"/>
    <w:rsid w:val="00D566C0"/>
    <w:rsid w:val="00D63CF8"/>
    <w:rsid w:val="00D74FA3"/>
    <w:rsid w:val="00EA0694"/>
    <w:rsid w:val="00EA5718"/>
    <w:rsid w:val="00EB440B"/>
    <w:rsid w:val="00F022D5"/>
    <w:rsid w:val="00F02D0A"/>
    <w:rsid w:val="00F07F7C"/>
    <w:rsid w:val="00F24E2B"/>
    <w:rsid w:val="00F57075"/>
    <w:rsid w:val="00F578BC"/>
    <w:rsid w:val="00FC7712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0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682"/>
  </w:style>
  <w:style w:type="paragraph" w:styleId="a8">
    <w:name w:val="footer"/>
    <w:basedOn w:val="a"/>
    <w:link w:val="a9"/>
    <w:uiPriority w:val="99"/>
    <w:unhideWhenUsed/>
    <w:rsid w:val="00A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0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682"/>
  </w:style>
  <w:style w:type="paragraph" w:styleId="a8">
    <w:name w:val="footer"/>
    <w:basedOn w:val="a"/>
    <w:link w:val="a9"/>
    <w:uiPriority w:val="99"/>
    <w:unhideWhenUsed/>
    <w:rsid w:val="00A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Алексей Анатольевич</dc:creator>
  <cp:lastModifiedBy>Потехина Екатерина Николаевна</cp:lastModifiedBy>
  <cp:revision>2</cp:revision>
  <cp:lastPrinted>2024-02-05T06:46:00Z</cp:lastPrinted>
  <dcterms:created xsi:type="dcterms:W3CDTF">2024-02-12T06:26:00Z</dcterms:created>
  <dcterms:modified xsi:type="dcterms:W3CDTF">2024-02-12T06:26:00Z</dcterms:modified>
</cp:coreProperties>
</file>